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355E64" w14:textId="57AE9FAA" w:rsidR="00DD2D17" w:rsidRPr="00E623C3" w:rsidRDefault="00DD4D2D" w:rsidP="00FE157C">
      <w:pPr>
        <w:pStyle w:val="Heading1"/>
      </w:pPr>
      <w:r w:rsidRPr="00E623C3">
        <w:t>Pine Bush Area Public Library</w:t>
      </w:r>
    </w:p>
    <w:p w14:paraId="05E8B328" w14:textId="007274C2" w:rsidR="00DD4D2D" w:rsidRPr="00E623C3" w:rsidRDefault="00DD4D2D" w:rsidP="00DD4D2D">
      <w:pPr>
        <w:jc w:val="center"/>
        <w:rPr>
          <w:b/>
          <w:bCs/>
        </w:rPr>
      </w:pPr>
      <w:r w:rsidRPr="00E623C3">
        <w:rPr>
          <w:b/>
          <w:bCs/>
        </w:rPr>
        <w:t xml:space="preserve">Board of Trustees </w:t>
      </w:r>
    </w:p>
    <w:p w14:paraId="2C7902B2" w14:textId="61302641" w:rsidR="00DD4D2D" w:rsidRPr="00E623C3" w:rsidRDefault="00DD4D2D" w:rsidP="00DD4D2D">
      <w:pPr>
        <w:jc w:val="center"/>
        <w:rPr>
          <w:b/>
          <w:bCs/>
        </w:rPr>
      </w:pPr>
      <w:r w:rsidRPr="00E623C3">
        <w:rPr>
          <w:b/>
          <w:bCs/>
        </w:rPr>
        <w:t>Minutes – March 13, 2025</w:t>
      </w:r>
    </w:p>
    <w:p w14:paraId="0ED2D8B5" w14:textId="77777777" w:rsidR="00DD4D2D" w:rsidRDefault="00DD4D2D" w:rsidP="00DD4D2D">
      <w:pPr>
        <w:jc w:val="center"/>
      </w:pPr>
    </w:p>
    <w:p w14:paraId="4BCDB130" w14:textId="4F936D2D" w:rsidR="00DD4D2D" w:rsidRDefault="00DD4D2D" w:rsidP="00DD4D2D">
      <w:r>
        <w:t xml:space="preserve">Trustees present: S. Tarolli, T. Bemont, G. Britto, L. Cannon, A. Cerone, J. Russell and Director Doris Callan. </w:t>
      </w:r>
    </w:p>
    <w:p w14:paraId="568F0835" w14:textId="008B4A1E" w:rsidR="00DD4D2D" w:rsidRDefault="00DD4D2D" w:rsidP="00DD4D2D">
      <w:r w:rsidRPr="00DD4D2D">
        <w:rPr>
          <w:b/>
          <w:bCs/>
        </w:rPr>
        <w:t>Public Participation:</w:t>
      </w:r>
      <w:r>
        <w:t xml:space="preserve"> None. </w:t>
      </w:r>
    </w:p>
    <w:p w14:paraId="33904B49" w14:textId="77777777" w:rsidR="00DD4D2D" w:rsidRDefault="00DD4D2D" w:rsidP="00DD4D2D"/>
    <w:p w14:paraId="6754718D" w14:textId="5D300419" w:rsidR="00DD4D2D" w:rsidRDefault="00DD4D2D" w:rsidP="00DD4D2D">
      <w:pPr>
        <w:rPr>
          <w:b/>
          <w:bCs/>
        </w:rPr>
      </w:pPr>
      <w:r w:rsidRPr="00DD4D2D">
        <w:rPr>
          <w:b/>
          <w:bCs/>
        </w:rPr>
        <w:t xml:space="preserve">Child Protection Act: </w:t>
      </w:r>
    </w:p>
    <w:p w14:paraId="7646FE3C" w14:textId="4F8BF8B3" w:rsidR="00DD4D2D" w:rsidRPr="00DD4D2D" w:rsidRDefault="00DD4D2D" w:rsidP="00DD4D2D">
      <w:r>
        <w:t xml:space="preserve">It was noted by board president S. Tarolli that the public was invited to comment via the library’s </w:t>
      </w:r>
      <w:proofErr w:type="spellStart"/>
      <w:r>
        <w:t>FaceBook</w:t>
      </w:r>
      <w:proofErr w:type="spellEnd"/>
      <w:r>
        <w:t xml:space="preserve"> post on the updated Child Protection Act. No one commented. </w:t>
      </w:r>
    </w:p>
    <w:p w14:paraId="12C6C56C" w14:textId="6344F8F9" w:rsidR="00DD4D2D" w:rsidRDefault="00DD4D2D" w:rsidP="00DD4D2D">
      <w:r>
        <w:t>A motion was made to accept the updated Child Protection Act and RCLS’s related services with regards to firewall and other security protections as introduced at the board’s February board meeting. It has been recommended that we stay with Time Warner Cable for the Community Center’s network, but that the main library roll its connectivity over to the services provided by RCLS via the Child Protection Act program.</w:t>
      </w:r>
    </w:p>
    <w:p w14:paraId="4434DA64" w14:textId="622746BD" w:rsidR="00DD4D2D" w:rsidRDefault="00DD4D2D" w:rsidP="00DD4D2D">
      <w:r>
        <w:t xml:space="preserve">Motioned: G. Britto </w:t>
      </w:r>
    </w:p>
    <w:p w14:paraId="61C473C7" w14:textId="1B1602CE" w:rsidR="00DD4D2D" w:rsidRDefault="00DD4D2D" w:rsidP="00DD4D2D">
      <w:proofErr w:type="gramStart"/>
      <w:r>
        <w:t>Seconded</w:t>
      </w:r>
      <w:proofErr w:type="gramEnd"/>
      <w:r>
        <w:t xml:space="preserve">: L. Cannon </w:t>
      </w:r>
    </w:p>
    <w:p w14:paraId="7354AAFD" w14:textId="1D81354B" w:rsidR="00DD4D2D" w:rsidRDefault="00DD4D2D" w:rsidP="00DD4D2D">
      <w:r>
        <w:t xml:space="preserve">All in favor. </w:t>
      </w:r>
    </w:p>
    <w:p w14:paraId="54F9D631" w14:textId="1B7D863E" w:rsidR="00DD4D2D" w:rsidRDefault="00DD4D2D" w:rsidP="00DD4D2D">
      <w:r>
        <w:t xml:space="preserve">Library trustees will earn 1 CEU for attending the February presentation. </w:t>
      </w:r>
    </w:p>
    <w:p w14:paraId="733F81C6" w14:textId="77777777" w:rsidR="00DD4D2D" w:rsidRDefault="00DD4D2D" w:rsidP="00DD4D2D"/>
    <w:p w14:paraId="46C2AE6C" w14:textId="75301E6C" w:rsidR="00DD4D2D" w:rsidRPr="00DD4D2D" w:rsidRDefault="00DD4D2D" w:rsidP="00DD4D2D">
      <w:r w:rsidRPr="00DD4D2D">
        <w:rPr>
          <w:b/>
          <w:bCs/>
        </w:rPr>
        <w:t xml:space="preserve">Minutes: </w:t>
      </w:r>
      <w:r w:rsidRPr="00DD4D2D">
        <w:t xml:space="preserve">A motion was made to approve the minutes from the board’s February 12, </w:t>
      </w:r>
      <w:proofErr w:type="gramStart"/>
      <w:r w:rsidRPr="00DD4D2D">
        <w:t>2025</w:t>
      </w:r>
      <w:proofErr w:type="gramEnd"/>
      <w:r w:rsidRPr="00DD4D2D">
        <w:t xml:space="preserve"> meeting. </w:t>
      </w:r>
    </w:p>
    <w:p w14:paraId="32A27267" w14:textId="3B2DD6D5" w:rsidR="00DD4D2D" w:rsidRPr="00DD4D2D" w:rsidRDefault="00DD4D2D" w:rsidP="00DD4D2D">
      <w:r w:rsidRPr="00DD4D2D">
        <w:t xml:space="preserve">Motion: L. Cannon </w:t>
      </w:r>
    </w:p>
    <w:p w14:paraId="14D46C93" w14:textId="54231925" w:rsidR="00DD4D2D" w:rsidRPr="00DD4D2D" w:rsidRDefault="00DD4D2D" w:rsidP="00DD4D2D">
      <w:r w:rsidRPr="00DD4D2D">
        <w:t xml:space="preserve">Seconded: S. Tarolli </w:t>
      </w:r>
    </w:p>
    <w:p w14:paraId="4F62A450" w14:textId="397B9B55" w:rsidR="00DD4D2D" w:rsidRDefault="00DD4D2D" w:rsidP="00DD4D2D">
      <w:r w:rsidRPr="00DD4D2D">
        <w:t xml:space="preserve">All in favor. </w:t>
      </w:r>
    </w:p>
    <w:p w14:paraId="46424BE4" w14:textId="77777777" w:rsidR="00DD4D2D" w:rsidRDefault="00DD4D2D" w:rsidP="00DD4D2D"/>
    <w:p w14:paraId="03C9451F" w14:textId="79F3064C" w:rsidR="00DD4D2D" w:rsidRDefault="00DD4D2D" w:rsidP="00DD4D2D">
      <w:r w:rsidRPr="00DD4D2D">
        <w:rPr>
          <w:b/>
          <w:bCs/>
        </w:rPr>
        <w:t>Treasurer’s Report</w:t>
      </w:r>
      <w:r>
        <w:t xml:space="preserve">: </w:t>
      </w:r>
      <w:r w:rsidR="005B1949" w:rsidRPr="005B1949">
        <w:rPr>
          <w:b/>
          <w:bCs/>
        </w:rPr>
        <w:t>J. Russell</w:t>
      </w:r>
      <w:r w:rsidR="005B1949">
        <w:t xml:space="preserve"> </w:t>
      </w:r>
    </w:p>
    <w:p w14:paraId="1EFF9BEA" w14:textId="517B13A7" w:rsidR="005B1949" w:rsidRDefault="005B1949" w:rsidP="00DD4D2D">
      <w:r>
        <w:lastRenderedPageBreak/>
        <w:t xml:space="preserve">Checks from both towns, Crawford and Shawangunk, were received and the funds were deposited in the library’s NYLAF account. </w:t>
      </w:r>
    </w:p>
    <w:p w14:paraId="1AC2F84A" w14:textId="684FA590" w:rsidR="005B1949" w:rsidRDefault="005B1949" w:rsidP="00DD4D2D">
      <w:r>
        <w:t xml:space="preserve">The library continues to make excellent interest on this account, accruing about $1125 in just one month. </w:t>
      </w:r>
    </w:p>
    <w:p w14:paraId="659A9ACA" w14:textId="5629297E" w:rsidR="005B1949" w:rsidRDefault="005B1949" w:rsidP="00DD4D2D">
      <w:r>
        <w:t>As of March 20</w:t>
      </w:r>
      <w:r w:rsidRPr="005B1949">
        <w:rPr>
          <w:vertAlign w:val="superscript"/>
        </w:rPr>
        <w:t>th</w:t>
      </w:r>
      <w:r>
        <w:t xml:space="preserve">, the first treasury bond matures. The board originally invested $150,000, and it will mature at about $157,000. The board agreed to reinvest this amount. </w:t>
      </w:r>
    </w:p>
    <w:p w14:paraId="4C7F1325" w14:textId="7F42072F" w:rsidR="005B1949" w:rsidRDefault="005B1949" w:rsidP="00DD4D2D">
      <w:r>
        <w:t xml:space="preserve">It was recently learned that the board made a </w:t>
      </w:r>
      <w:r w:rsidR="00AF1CB1">
        <w:t>bookkeeping</w:t>
      </w:r>
      <w:r>
        <w:t xml:space="preserve"> mistake when paying off the community center mortgage, which involved a discrepancy between the capital and operating funds. This </w:t>
      </w:r>
      <w:r w:rsidR="00AF1CB1">
        <w:t>bookkeeping</w:t>
      </w:r>
      <w:r>
        <w:t xml:space="preserve"> issue is being corrected. </w:t>
      </w:r>
    </w:p>
    <w:p w14:paraId="2F912AE0" w14:textId="2AC9AF4E" w:rsidR="005B1949" w:rsidRDefault="005B1949" w:rsidP="00DD4D2D">
      <w:r>
        <w:t xml:space="preserve">Treasurer J. Russell said he feels that the library can go back down to a lower level of tech support via </w:t>
      </w:r>
      <w:r w:rsidR="009E121C">
        <w:t>QuickBooks</w:t>
      </w:r>
      <w:r>
        <w:t xml:space="preserve"> now that the payroll issues the library was having at the end of 2024 have been taken care of. </w:t>
      </w:r>
    </w:p>
    <w:p w14:paraId="5CE77587" w14:textId="24BF9346" w:rsidR="005B1949" w:rsidRDefault="005B1949" w:rsidP="00DD4D2D">
      <w:r>
        <w:t xml:space="preserve">The library’s new accountant is working to transfer the library from its former filing type, as a 501 C3, to a government entity, since becoming a special district library. Form 990 was the former filing, and we now must file form 8940. The library board may consult Jacobowitz &amp; </w:t>
      </w:r>
      <w:r w:rsidR="009E121C">
        <w:t>Gubits</w:t>
      </w:r>
      <w:r>
        <w:t xml:space="preserve"> for guidance</w:t>
      </w:r>
      <w:r w:rsidR="00E623C3">
        <w:t xml:space="preserve">. </w:t>
      </w:r>
    </w:p>
    <w:p w14:paraId="7D6372C7" w14:textId="2A4EC5F9" w:rsidR="005B1949" w:rsidRPr="005B1949" w:rsidRDefault="005B1949" w:rsidP="00DD4D2D">
      <w:pPr>
        <w:rPr>
          <w:b/>
          <w:bCs/>
        </w:rPr>
      </w:pPr>
      <w:r w:rsidRPr="005B1949">
        <w:rPr>
          <w:b/>
          <w:bCs/>
        </w:rPr>
        <w:t xml:space="preserve">Library Expansion: </w:t>
      </w:r>
    </w:p>
    <w:p w14:paraId="4A4AAB60" w14:textId="32C375FF" w:rsidR="005B1949" w:rsidRDefault="005B1949" w:rsidP="00DD4D2D">
      <w:r>
        <w:t xml:space="preserve">S. Tarolli, L. Cannon, D. Callan, and A. Cerone (in the capacity of being a resident of the library neighborhood) attended the planning board meeting on March 12, 2025, where the library’s proposed expansion was presented. The planning board ultimately referred the library staff to the zoning board for a variance </w:t>
      </w:r>
      <w:proofErr w:type="gramStart"/>
      <w:r>
        <w:t>for</w:t>
      </w:r>
      <w:proofErr w:type="gramEnd"/>
      <w:r>
        <w:t xml:space="preserve"> the number of parking spaces. Fellow neighbor RJ Smith also spoke in favor of the library’s expansion at the meeting. </w:t>
      </w:r>
    </w:p>
    <w:p w14:paraId="03CCF38A" w14:textId="106511C6" w:rsidR="005B1949" w:rsidRDefault="005B1949" w:rsidP="00DD4D2D">
      <w:r>
        <w:t>The board discussed</w:t>
      </w:r>
      <w:r w:rsidR="00A00527">
        <w:t xml:space="preserve"> the possibility of a</w:t>
      </w:r>
      <w:r>
        <w:t xml:space="preserve"> future introduction of the library expansion to the greater Pine Bush community, the timing of this introduction, and what would be presented. It was discussed whether a public meeting would be required, and/or when it would be scheduled. </w:t>
      </w:r>
      <w:r w:rsidR="000F276E">
        <w:t xml:space="preserve">It was agreed that the architect for the library expansion would attend the next library board meeting so that questions could be asked about the construction. </w:t>
      </w:r>
    </w:p>
    <w:p w14:paraId="0F274863" w14:textId="77777777" w:rsidR="000F276E" w:rsidRDefault="000F276E" w:rsidP="00DD4D2D"/>
    <w:p w14:paraId="28518F47" w14:textId="0B8D7811" w:rsidR="000F276E" w:rsidRPr="000F276E" w:rsidRDefault="000F276E" w:rsidP="00DD4D2D">
      <w:pPr>
        <w:rPr>
          <w:b/>
          <w:bCs/>
        </w:rPr>
      </w:pPr>
      <w:r w:rsidRPr="000F276E">
        <w:rPr>
          <w:b/>
          <w:bCs/>
        </w:rPr>
        <w:t xml:space="preserve">Annual Report: </w:t>
      </w:r>
    </w:p>
    <w:p w14:paraId="23247B5F" w14:textId="755E527D" w:rsidR="005B1949" w:rsidRDefault="000F276E" w:rsidP="00DD4D2D">
      <w:r>
        <w:t xml:space="preserve">The library board reviewed the annual report provided by Director D. Callan, who noted that the library is weak with the teen group, but that the library staff is working to improve in this area with the addition of the newest staff member. She is working to establish a young </w:t>
      </w:r>
      <w:r w:rsidR="00ED0CF5">
        <w:t>writer’s</w:t>
      </w:r>
      <w:r>
        <w:t xml:space="preserve"> group, a Dungeons and Dragons group, and is also planning a nature walk. It was also discussed that D. Callan would </w:t>
      </w:r>
      <w:r w:rsidR="00ED0CF5">
        <w:t>investigate</w:t>
      </w:r>
      <w:r>
        <w:t xml:space="preserve"> whether Pine Bush Library is utilizing all NYS library resources, many of which are free or lost cost. </w:t>
      </w:r>
    </w:p>
    <w:p w14:paraId="4A89ABA1" w14:textId="77777777" w:rsidR="000F276E" w:rsidRDefault="000F276E" w:rsidP="00DD4D2D"/>
    <w:p w14:paraId="34C0A8C1" w14:textId="485F3912" w:rsidR="000F276E" w:rsidRDefault="000F276E" w:rsidP="00DD4D2D">
      <w:r>
        <w:t xml:space="preserve">The </w:t>
      </w:r>
      <w:proofErr w:type="gramStart"/>
      <w:r>
        <w:t>Library</w:t>
      </w:r>
      <w:proofErr w:type="gramEnd"/>
      <w:r>
        <w:t xml:space="preserve"> operated in accordance with all provisions of Education Law fand the Regulations of the </w:t>
      </w:r>
      <w:proofErr w:type="gramStart"/>
      <w:r>
        <w:t>Commissioner, and</w:t>
      </w:r>
      <w:proofErr w:type="gramEnd"/>
      <w:r>
        <w:t xml:space="preserve"> assures that the “Annual Report” was reviewed and accepted by the </w:t>
      </w:r>
      <w:proofErr w:type="gramStart"/>
      <w:r>
        <w:t>Library</w:t>
      </w:r>
      <w:proofErr w:type="gramEnd"/>
      <w:r>
        <w:t xml:space="preserve"> board on 03/13/25. </w:t>
      </w:r>
    </w:p>
    <w:p w14:paraId="01A8B532" w14:textId="69DEEAA4" w:rsidR="000F276E" w:rsidRDefault="000F276E" w:rsidP="00DD4D2D">
      <w:r>
        <w:t xml:space="preserve">Motion: J. Russell </w:t>
      </w:r>
    </w:p>
    <w:p w14:paraId="5234A4CE" w14:textId="34607CC0" w:rsidR="000F276E" w:rsidRDefault="000F276E" w:rsidP="00DD4D2D">
      <w:proofErr w:type="gramStart"/>
      <w:r>
        <w:t>Seconded</w:t>
      </w:r>
      <w:proofErr w:type="gramEnd"/>
      <w:r>
        <w:t xml:space="preserve">: G. Britto </w:t>
      </w:r>
    </w:p>
    <w:p w14:paraId="05045EB9" w14:textId="030EEBD5" w:rsidR="000F276E" w:rsidRDefault="000F276E" w:rsidP="00DD4D2D">
      <w:r>
        <w:t xml:space="preserve">All in favor </w:t>
      </w:r>
    </w:p>
    <w:p w14:paraId="11A3AC71" w14:textId="3F86BAB2" w:rsidR="000F276E" w:rsidRDefault="000F276E" w:rsidP="00DD4D2D">
      <w:r>
        <w:t xml:space="preserve">The next meeting of the library board will be its usual meeting date and time, the second Wednesday of the month, April 9, 2025. The library expansion will also return to the planning board meeting that same day. The Zoning Board of Appeals will hear the library’s proposal on April 2. </w:t>
      </w:r>
    </w:p>
    <w:p w14:paraId="7676A7A4" w14:textId="189CBFA4" w:rsidR="000F276E" w:rsidRDefault="000F276E" w:rsidP="00DD4D2D">
      <w:pPr>
        <w:rPr>
          <w:b/>
          <w:bCs/>
        </w:rPr>
      </w:pPr>
      <w:r w:rsidRPr="000F276E">
        <w:rPr>
          <w:b/>
          <w:bCs/>
        </w:rPr>
        <w:t xml:space="preserve">Personnel: </w:t>
      </w:r>
      <w:r w:rsidRPr="000F276E">
        <w:t>D. Callan announced that she had received a resignation letter from library employee C. Scully, who has been a library employee for 20 years. She will work through the end of March.</w:t>
      </w:r>
      <w:r>
        <w:rPr>
          <w:b/>
          <w:bCs/>
        </w:rPr>
        <w:t xml:space="preserve"> </w:t>
      </w:r>
    </w:p>
    <w:p w14:paraId="69D08A9E" w14:textId="19C84442" w:rsidR="000F276E" w:rsidRPr="000F276E" w:rsidRDefault="000F276E" w:rsidP="00DD4D2D">
      <w:pPr>
        <w:rPr>
          <w:b/>
          <w:bCs/>
        </w:rPr>
      </w:pPr>
      <w:r w:rsidRPr="000F276E">
        <w:t xml:space="preserve">As a result, an opening exists for more hours, which has been offered to current employees. The largest role Ms. Scully plays is in the organization and ordering of the library’s 5 book </w:t>
      </w:r>
      <w:r w:rsidR="009403C9" w:rsidRPr="000F276E">
        <w:t>clubs’</w:t>
      </w:r>
      <w:r w:rsidRPr="000F276E">
        <w:t xml:space="preserve"> books. She is currently training a fellow employee to take over this responsibility. </w:t>
      </w:r>
    </w:p>
    <w:p w14:paraId="28A5C963" w14:textId="75A6C1E8" w:rsidR="000F276E" w:rsidRDefault="000F276E" w:rsidP="00DD4D2D">
      <w:r w:rsidRPr="000F276E">
        <w:rPr>
          <w:b/>
          <w:bCs/>
        </w:rPr>
        <w:t xml:space="preserve">New Business: </w:t>
      </w:r>
      <w:r w:rsidRPr="000F276E">
        <w:t xml:space="preserve">Given that the accountant has suggested that the library get some legal advice with regards to the tax filings, S. Tarolli is going to contact Jacobowitz and </w:t>
      </w:r>
      <w:r w:rsidR="00C446AE" w:rsidRPr="000F276E">
        <w:t>Gubits</w:t>
      </w:r>
      <w:r w:rsidRPr="000F276E">
        <w:t xml:space="preserve">, and specifically attorney Ben Gailey, to get some pricing. </w:t>
      </w:r>
    </w:p>
    <w:p w14:paraId="3B3C8F75" w14:textId="61DFA3D7" w:rsidR="00D62464" w:rsidRDefault="00D62464" w:rsidP="00DD4D2D">
      <w:r>
        <w:t xml:space="preserve">Board members completed OLA Membership Registration Forms. </w:t>
      </w:r>
    </w:p>
    <w:p w14:paraId="3C157CCF" w14:textId="5F3B062A" w:rsidR="00D62464" w:rsidRDefault="00D62464" w:rsidP="00DD4D2D">
      <w:pPr>
        <w:rPr>
          <w:b/>
          <w:bCs/>
        </w:rPr>
      </w:pPr>
      <w:r w:rsidRPr="00D62464">
        <w:rPr>
          <w:b/>
          <w:bCs/>
        </w:rPr>
        <w:t xml:space="preserve">Director’s Report: </w:t>
      </w:r>
    </w:p>
    <w:p w14:paraId="1EBE0FED" w14:textId="7B9F2D8F" w:rsidR="00D62464" w:rsidRPr="008752AF" w:rsidRDefault="00D62464" w:rsidP="00DD4D2D">
      <w:r w:rsidRPr="008752AF">
        <w:t xml:space="preserve">The town is going to be doing its annual review of the library’s various safety concerns and provisions, including checking the oil burners, fire extinguishers, alarms and emergency lights. </w:t>
      </w:r>
    </w:p>
    <w:p w14:paraId="366D1F56" w14:textId="39B95048" w:rsidR="00D62464" w:rsidRPr="008752AF" w:rsidRDefault="00D62464" w:rsidP="00DD4D2D">
      <w:r w:rsidRPr="008752AF">
        <w:t>The Friends of the Library are going to start doing some new programs</w:t>
      </w:r>
      <w:r w:rsidR="00AB4A1B">
        <w:t xml:space="preserve"> and will continue to sponsor the</w:t>
      </w:r>
      <w:r w:rsidRPr="008752AF">
        <w:t xml:space="preserve"> St. Patrick’s Day tea. It was agreed that all donations to the library now need to be made out to the Friends of the PB Library. </w:t>
      </w:r>
    </w:p>
    <w:p w14:paraId="7821C49F" w14:textId="5388BD39" w:rsidR="00D62464" w:rsidRPr="008752AF" w:rsidRDefault="00D62464" w:rsidP="00DD4D2D">
      <w:r w:rsidRPr="008752AF">
        <w:t xml:space="preserve">The Friends have started a new raffle program for anyone who checks out a book, the most recent prize being $20 to Hannaford, a booklight and a bookmark. </w:t>
      </w:r>
    </w:p>
    <w:p w14:paraId="2A2636BC" w14:textId="586B543E" w:rsidR="00D62464" w:rsidRPr="008752AF" w:rsidRDefault="00D62464" w:rsidP="00DD4D2D">
      <w:r w:rsidRPr="008752AF">
        <w:t xml:space="preserve">The main library’s door, and/or storm door still </w:t>
      </w:r>
      <w:proofErr w:type="gramStart"/>
      <w:r w:rsidRPr="008752AF">
        <w:t>needs</w:t>
      </w:r>
      <w:proofErr w:type="gramEnd"/>
      <w:r w:rsidRPr="008752AF">
        <w:t xml:space="preserve"> to be addressed. Mr. Barna Kane visited the library last month and advised that he could address the problem. He would level the door, install weather </w:t>
      </w:r>
      <w:proofErr w:type="gramStart"/>
      <w:r w:rsidRPr="008752AF">
        <w:t>stripping</w:t>
      </w:r>
      <w:proofErr w:type="gramEnd"/>
      <w:r w:rsidRPr="008752AF">
        <w:t xml:space="preserve">, and then work on a storm door repair if the board decided to go that route. </w:t>
      </w:r>
    </w:p>
    <w:p w14:paraId="10F1E785" w14:textId="770014C1" w:rsidR="00D62464" w:rsidRPr="008752AF" w:rsidRDefault="00D62464" w:rsidP="00DD4D2D">
      <w:r w:rsidRPr="008752AF">
        <w:lastRenderedPageBreak/>
        <w:t xml:space="preserve">It was discussed and then decided that the storm door would not be replaced, but that a quote would be obtained from Mr. Kane for the refurbishment of the original historical door so that it was level, and more </w:t>
      </w:r>
      <w:r w:rsidR="00894367" w:rsidRPr="008752AF">
        <w:t>airtight</w:t>
      </w:r>
      <w:r w:rsidRPr="008752AF">
        <w:t xml:space="preserve">/well insulated. A. Cerone would ensure that Mr. Kane and library director D. Callan connected further with regards to the work to be done. </w:t>
      </w:r>
    </w:p>
    <w:p w14:paraId="3602E43D" w14:textId="69D5BC54" w:rsidR="00D62464" w:rsidRPr="008752AF" w:rsidRDefault="00D62464" w:rsidP="00DD4D2D">
      <w:r w:rsidRPr="008752AF">
        <w:t xml:space="preserve">Motion to adjourn: G. Britto </w:t>
      </w:r>
    </w:p>
    <w:p w14:paraId="68689D9C" w14:textId="73006589" w:rsidR="00D62464" w:rsidRPr="008752AF" w:rsidRDefault="00D62464" w:rsidP="00DD4D2D">
      <w:proofErr w:type="gramStart"/>
      <w:r w:rsidRPr="008752AF">
        <w:t>Seconded</w:t>
      </w:r>
      <w:proofErr w:type="gramEnd"/>
      <w:r w:rsidRPr="008752AF">
        <w:t xml:space="preserve">: J. Russell </w:t>
      </w:r>
    </w:p>
    <w:p w14:paraId="60B500ED" w14:textId="4A277FD1" w:rsidR="00D62464" w:rsidRPr="008752AF" w:rsidRDefault="00D62464" w:rsidP="00DD4D2D">
      <w:r w:rsidRPr="008752AF">
        <w:t xml:space="preserve">All in favor. Meeting adjourned at 8:56 p.m. </w:t>
      </w:r>
    </w:p>
    <w:p w14:paraId="2B4C47A7" w14:textId="77777777" w:rsidR="00D62464" w:rsidRPr="008752AF" w:rsidRDefault="00D62464" w:rsidP="00DD4D2D"/>
    <w:p w14:paraId="5F515C91" w14:textId="77777777" w:rsidR="000F276E" w:rsidRPr="008752AF" w:rsidRDefault="000F276E" w:rsidP="00DD4D2D"/>
    <w:p w14:paraId="1CEC902B" w14:textId="77777777" w:rsidR="00DD4D2D" w:rsidRPr="000F276E" w:rsidRDefault="00DD4D2D" w:rsidP="00DD4D2D">
      <w:pPr>
        <w:rPr>
          <w:b/>
          <w:bCs/>
        </w:rPr>
      </w:pPr>
    </w:p>
    <w:p w14:paraId="1A6773DF" w14:textId="77777777" w:rsidR="00DD4D2D" w:rsidRPr="000F276E" w:rsidRDefault="00DD4D2D" w:rsidP="00DD4D2D">
      <w:pPr>
        <w:rPr>
          <w:b/>
          <w:bCs/>
        </w:rPr>
      </w:pPr>
    </w:p>
    <w:p w14:paraId="3F3D7E00" w14:textId="77777777" w:rsidR="00DD4D2D" w:rsidRPr="000F276E" w:rsidRDefault="00DD4D2D" w:rsidP="00DD4D2D">
      <w:pPr>
        <w:rPr>
          <w:b/>
          <w:bCs/>
        </w:rPr>
      </w:pPr>
    </w:p>
    <w:p w14:paraId="03416223" w14:textId="77777777" w:rsidR="00DD4D2D" w:rsidRDefault="00DD4D2D" w:rsidP="00DD4D2D"/>
    <w:p w14:paraId="2F2FF8F4" w14:textId="77777777" w:rsidR="00DD4D2D" w:rsidRDefault="00DD4D2D" w:rsidP="00DD4D2D"/>
    <w:p w14:paraId="2425C2CB" w14:textId="77777777" w:rsidR="00DD4D2D" w:rsidRDefault="00DD4D2D"/>
    <w:sectPr w:rsidR="00DD4D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4D2D"/>
    <w:rsid w:val="000D279D"/>
    <w:rsid w:val="000F276E"/>
    <w:rsid w:val="00161E0D"/>
    <w:rsid w:val="001B366B"/>
    <w:rsid w:val="005B1949"/>
    <w:rsid w:val="006326CF"/>
    <w:rsid w:val="008752AF"/>
    <w:rsid w:val="00894367"/>
    <w:rsid w:val="008B3CAE"/>
    <w:rsid w:val="009403C9"/>
    <w:rsid w:val="009E121C"/>
    <w:rsid w:val="00A00527"/>
    <w:rsid w:val="00A03840"/>
    <w:rsid w:val="00AB4A1B"/>
    <w:rsid w:val="00AF1CB1"/>
    <w:rsid w:val="00C446AE"/>
    <w:rsid w:val="00C57529"/>
    <w:rsid w:val="00C72C91"/>
    <w:rsid w:val="00D62464"/>
    <w:rsid w:val="00DD2D17"/>
    <w:rsid w:val="00DD4D2D"/>
    <w:rsid w:val="00E623C3"/>
    <w:rsid w:val="00ED0CF5"/>
    <w:rsid w:val="00FE15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302025"/>
  <w15:chartTrackingRefBased/>
  <w15:docId w15:val="{095AC772-B148-48A8-9216-FEFB58EA8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D4D2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D4D2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D4D2D"/>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D4D2D"/>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DD4D2D"/>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DD4D2D"/>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DD4D2D"/>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DD4D2D"/>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DD4D2D"/>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4D2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D4D2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D4D2D"/>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D4D2D"/>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DD4D2D"/>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DD4D2D"/>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DD4D2D"/>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DD4D2D"/>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DD4D2D"/>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DD4D2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4D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4D2D"/>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4D2D"/>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DD4D2D"/>
    <w:pPr>
      <w:spacing w:before="160"/>
      <w:jc w:val="center"/>
    </w:pPr>
    <w:rPr>
      <w:i/>
      <w:iCs/>
      <w:color w:val="404040" w:themeColor="text1" w:themeTint="BF"/>
    </w:rPr>
  </w:style>
  <w:style w:type="character" w:customStyle="1" w:styleId="QuoteChar">
    <w:name w:val="Quote Char"/>
    <w:basedOn w:val="DefaultParagraphFont"/>
    <w:link w:val="Quote"/>
    <w:uiPriority w:val="29"/>
    <w:rsid w:val="00DD4D2D"/>
    <w:rPr>
      <w:i/>
      <w:iCs/>
      <w:color w:val="404040" w:themeColor="text1" w:themeTint="BF"/>
    </w:rPr>
  </w:style>
  <w:style w:type="paragraph" w:styleId="ListParagraph">
    <w:name w:val="List Paragraph"/>
    <w:basedOn w:val="Normal"/>
    <w:uiPriority w:val="34"/>
    <w:qFormat/>
    <w:rsid w:val="00DD4D2D"/>
    <w:pPr>
      <w:ind w:left="720"/>
      <w:contextualSpacing/>
    </w:pPr>
  </w:style>
  <w:style w:type="character" w:styleId="IntenseEmphasis">
    <w:name w:val="Intense Emphasis"/>
    <w:basedOn w:val="DefaultParagraphFont"/>
    <w:uiPriority w:val="21"/>
    <w:qFormat/>
    <w:rsid w:val="00DD4D2D"/>
    <w:rPr>
      <w:i/>
      <w:iCs/>
      <w:color w:val="0F4761" w:themeColor="accent1" w:themeShade="BF"/>
    </w:rPr>
  </w:style>
  <w:style w:type="paragraph" w:styleId="IntenseQuote">
    <w:name w:val="Intense Quote"/>
    <w:basedOn w:val="Normal"/>
    <w:next w:val="Normal"/>
    <w:link w:val="IntenseQuoteChar"/>
    <w:uiPriority w:val="30"/>
    <w:qFormat/>
    <w:rsid w:val="00DD4D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D4D2D"/>
    <w:rPr>
      <w:i/>
      <w:iCs/>
      <w:color w:val="0F4761" w:themeColor="accent1" w:themeShade="BF"/>
    </w:rPr>
  </w:style>
  <w:style w:type="character" w:styleId="IntenseReference">
    <w:name w:val="Intense Reference"/>
    <w:basedOn w:val="DefaultParagraphFont"/>
    <w:uiPriority w:val="32"/>
    <w:qFormat/>
    <w:rsid w:val="00DD4D2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4</Pages>
  <Words>957</Words>
  <Characters>5456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Wolstein</dc:creator>
  <cp:keywords/>
  <dc:description/>
  <cp:lastModifiedBy>John Tarolli</cp:lastModifiedBy>
  <cp:revision>11</cp:revision>
  <cp:lastPrinted>2025-04-09T15:05:00Z</cp:lastPrinted>
  <dcterms:created xsi:type="dcterms:W3CDTF">2025-04-03T14:56:00Z</dcterms:created>
  <dcterms:modified xsi:type="dcterms:W3CDTF">2025-04-09T15:18:00Z</dcterms:modified>
</cp:coreProperties>
</file>