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587C" w:rsidRDefault="00996D4B" w:rsidP="00996D4B">
      <w:pPr>
        <w:jc w:val="center"/>
        <w:rPr>
          <w:sz w:val="32"/>
          <w:szCs w:val="32"/>
          <w:u w:val="single"/>
        </w:rPr>
      </w:pPr>
      <w:r w:rsidRPr="00996D4B">
        <w:rPr>
          <w:sz w:val="32"/>
          <w:szCs w:val="32"/>
          <w:u w:val="single"/>
        </w:rPr>
        <w:t>Pine Bush Area Public Library June 2020 News Bulletin</w:t>
      </w:r>
    </w:p>
    <w:p w:rsidR="00A66DDC" w:rsidRDefault="00A66DDC" w:rsidP="00996D4B">
      <w:pPr>
        <w:jc w:val="center"/>
        <w:rPr>
          <w:sz w:val="32"/>
          <w:szCs w:val="32"/>
        </w:rPr>
      </w:pPr>
      <w:r>
        <w:rPr>
          <w:sz w:val="32"/>
          <w:szCs w:val="32"/>
          <w:u w:val="single"/>
        </w:rPr>
        <w:t>2</w:t>
      </w:r>
      <w:r w:rsidRPr="00A66DDC">
        <w:rPr>
          <w:sz w:val="32"/>
          <w:szCs w:val="32"/>
          <w:u w:val="single"/>
          <w:vertAlign w:val="superscript"/>
        </w:rPr>
        <w:t>nd</w:t>
      </w:r>
      <w:r>
        <w:rPr>
          <w:sz w:val="32"/>
          <w:szCs w:val="32"/>
          <w:u w:val="single"/>
        </w:rPr>
        <w:t xml:space="preserve"> Edition</w:t>
      </w:r>
    </w:p>
    <w:p w:rsidR="00996D4B" w:rsidRPr="00996D4B" w:rsidRDefault="00996D4B" w:rsidP="00996D4B">
      <w:pPr>
        <w:jc w:val="center"/>
        <w:rPr>
          <w:sz w:val="32"/>
          <w:szCs w:val="32"/>
        </w:rPr>
      </w:pPr>
      <w:r w:rsidRPr="00996D4B">
        <w:rPr>
          <w:sz w:val="32"/>
          <w:szCs w:val="32"/>
          <w:highlight w:val="yellow"/>
        </w:rPr>
        <w:t>Racism – Black Lives Matter</w:t>
      </w:r>
    </w:p>
    <w:p w:rsidR="00996D4B" w:rsidRDefault="00996D4B" w:rsidP="00996D4B">
      <w:pPr>
        <w:jc w:val="center"/>
        <w:rPr>
          <w:sz w:val="32"/>
          <w:szCs w:val="32"/>
        </w:rPr>
      </w:pPr>
      <w:r>
        <w:rPr>
          <w:sz w:val="32"/>
          <w:szCs w:val="32"/>
        </w:rPr>
        <w:t>American Library Association condemns acts of violence towards Black people and ALL PEOPLE OF COLOR.  The Pine Bush Library supports this stand and our staff strives to provide service to all people without regard to race or otherwise that might divide us.</w:t>
      </w:r>
    </w:p>
    <w:p w:rsidR="00B17A14" w:rsidRDefault="00B17A14" w:rsidP="00996D4B">
      <w:pPr>
        <w:jc w:val="center"/>
        <w:rPr>
          <w:sz w:val="32"/>
          <w:szCs w:val="32"/>
        </w:rPr>
      </w:pPr>
      <w:r>
        <w:rPr>
          <w:sz w:val="32"/>
          <w:szCs w:val="32"/>
        </w:rPr>
        <w:t>Some resources are listed below for you to explore:</w:t>
      </w:r>
    </w:p>
    <w:p w:rsidR="00B17A14" w:rsidRDefault="00B17A14" w:rsidP="00197CD1">
      <w:pPr>
        <w:spacing w:after="0"/>
        <w:jc w:val="center"/>
        <w:rPr>
          <w:sz w:val="32"/>
          <w:szCs w:val="32"/>
        </w:rPr>
      </w:pPr>
      <w:r>
        <w:rPr>
          <w:sz w:val="32"/>
          <w:szCs w:val="32"/>
        </w:rPr>
        <w:t>“Just Mercy” – Bryan Stevenson</w:t>
      </w:r>
    </w:p>
    <w:p w:rsidR="00B17A14" w:rsidRDefault="00B17A14" w:rsidP="00197CD1">
      <w:pPr>
        <w:spacing w:after="0"/>
        <w:jc w:val="center"/>
        <w:rPr>
          <w:sz w:val="32"/>
          <w:szCs w:val="32"/>
        </w:rPr>
      </w:pPr>
      <w:r>
        <w:rPr>
          <w:sz w:val="32"/>
          <w:szCs w:val="32"/>
        </w:rPr>
        <w:t>“Between the World &amp; Me” – Ta-</w:t>
      </w:r>
      <w:proofErr w:type="spellStart"/>
      <w:r>
        <w:rPr>
          <w:sz w:val="32"/>
          <w:szCs w:val="32"/>
        </w:rPr>
        <w:t>Nehisi</w:t>
      </w:r>
      <w:proofErr w:type="spellEnd"/>
      <w:r>
        <w:rPr>
          <w:sz w:val="32"/>
          <w:szCs w:val="32"/>
        </w:rPr>
        <w:t xml:space="preserve"> Coates</w:t>
      </w:r>
    </w:p>
    <w:p w:rsidR="00B17A14" w:rsidRDefault="00B17A14" w:rsidP="00197CD1">
      <w:pPr>
        <w:spacing w:after="0"/>
        <w:jc w:val="center"/>
        <w:rPr>
          <w:sz w:val="32"/>
          <w:szCs w:val="32"/>
        </w:rPr>
      </w:pPr>
      <w:r>
        <w:rPr>
          <w:sz w:val="32"/>
          <w:szCs w:val="32"/>
        </w:rPr>
        <w:t>“Dreams of My Father” – Barak Obama</w:t>
      </w:r>
    </w:p>
    <w:p w:rsidR="00B17A14" w:rsidRDefault="00B17A14" w:rsidP="00197CD1">
      <w:pPr>
        <w:spacing w:after="0"/>
        <w:jc w:val="center"/>
        <w:rPr>
          <w:sz w:val="32"/>
          <w:szCs w:val="32"/>
        </w:rPr>
      </w:pPr>
      <w:r>
        <w:rPr>
          <w:sz w:val="32"/>
          <w:szCs w:val="32"/>
        </w:rPr>
        <w:t>“Tears We Cannot Stop” (A sermon to White America) Michael Dyson</w:t>
      </w:r>
    </w:p>
    <w:p w:rsidR="00B17A14" w:rsidRDefault="00B17A14" w:rsidP="00197CD1">
      <w:pPr>
        <w:spacing w:after="0"/>
        <w:jc w:val="center"/>
        <w:rPr>
          <w:sz w:val="32"/>
          <w:szCs w:val="32"/>
        </w:rPr>
      </w:pPr>
      <w:r>
        <w:rPr>
          <w:sz w:val="32"/>
          <w:szCs w:val="32"/>
        </w:rPr>
        <w:t xml:space="preserve">“How to be an Antiracist” </w:t>
      </w:r>
      <w:proofErr w:type="spellStart"/>
      <w:r>
        <w:rPr>
          <w:sz w:val="32"/>
          <w:szCs w:val="32"/>
        </w:rPr>
        <w:t>Ibram</w:t>
      </w:r>
      <w:proofErr w:type="spellEnd"/>
      <w:r>
        <w:rPr>
          <w:sz w:val="32"/>
          <w:szCs w:val="32"/>
        </w:rPr>
        <w:t xml:space="preserve"> X. </w:t>
      </w:r>
      <w:proofErr w:type="spellStart"/>
      <w:r>
        <w:rPr>
          <w:sz w:val="32"/>
          <w:szCs w:val="32"/>
        </w:rPr>
        <w:t>Kendi</w:t>
      </w:r>
      <w:proofErr w:type="spellEnd"/>
    </w:p>
    <w:p w:rsidR="00B17A14" w:rsidRDefault="00B17A14" w:rsidP="00197CD1">
      <w:pPr>
        <w:spacing w:after="0"/>
        <w:jc w:val="center"/>
        <w:rPr>
          <w:sz w:val="32"/>
          <w:szCs w:val="32"/>
        </w:rPr>
      </w:pPr>
      <w:r>
        <w:rPr>
          <w:sz w:val="32"/>
          <w:szCs w:val="32"/>
        </w:rPr>
        <w:t>“Beyond Charlottesville” Governor Terry McAuliffe</w:t>
      </w:r>
    </w:p>
    <w:p w:rsidR="00B17A14" w:rsidRDefault="00B17A14" w:rsidP="00197CD1">
      <w:pPr>
        <w:spacing w:after="0"/>
        <w:jc w:val="center"/>
        <w:rPr>
          <w:sz w:val="32"/>
          <w:szCs w:val="32"/>
        </w:rPr>
      </w:pPr>
      <w:r>
        <w:rPr>
          <w:sz w:val="32"/>
          <w:szCs w:val="32"/>
        </w:rPr>
        <w:t xml:space="preserve">“Courage to Soar” Simone </w:t>
      </w:r>
      <w:proofErr w:type="spellStart"/>
      <w:r>
        <w:rPr>
          <w:sz w:val="32"/>
          <w:szCs w:val="32"/>
        </w:rPr>
        <w:t>Biles</w:t>
      </w:r>
      <w:proofErr w:type="spellEnd"/>
    </w:p>
    <w:p w:rsidR="00B17A14" w:rsidRDefault="00B17A14" w:rsidP="00197CD1">
      <w:pPr>
        <w:spacing w:after="0"/>
        <w:jc w:val="center"/>
        <w:rPr>
          <w:sz w:val="32"/>
          <w:szCs w:val="32"/>
        </w:rPr>
      </w:pPr>
      <w:r>
        <w:rPr>
          <w:sz w:val="32"/>
          <w:szCs w:val="32"/>
        </w:rPr>
        <w:t>“Becoming” Michelle Obama</w:t>
      </w:r>
    </w:p>
    <w:p w:rsidR="00B17A14" w:rsidRDefault="00B17A14" w:rsidP="00197CD1">
      <w:pPr>
        <w:spacing w:after="0"/>
        <w:jc w:val="center"/>
        <w:rPr>
          <w:sz w:val="32"/>
          <w:szCs w:val="32"/>
        </w:rPr>
      </w:pPr>
      <w:r>
        <w:rPr>
          <w:sz w:val="32"/>
          <w:szCs w:val="32"/>
        </w:rPr>
        <w:t>“Talking to Strangers” Malcom Gladwell</w:t>
      </w:r>
    </w:p>
    <w:p w:rsidR="00197CD1" w:rsidRDefault="00197CD1" w:rsidP="00197CD1">
      <w:pPr>
        <w:spacing w:after="0"/>
        <w:jc w:val="center"/>
        <w:rPr>
          <w:sz w:val="32"/>
          <w:szCs w:val="32"/>
        </w:rPr>
      </w:pPr>
      <w:r>
        <w:rPr>
          <w:sz w:val="32"/>
          <w:szCs w:val="32"/>
        </w:rPr>
        <w:t>“Nickel Boy” Colson Whitehead</w:t>
      </w:r>
    </w:p>
    <w:p w:rsidR="00B17A14" w:rsidRDefault="00B17A14" w:rsidP="00197CD1">
      <w:pPr>
        <w:spacing w:after="0"/>
        <w:jc w:val="center"/>
        <w:rPr>
          <w:sz w:val="32"/>
          <w:szCs w:val="32"/>
        </w:rPr>
      </w:pPr>
      <w:r>
        <w:rPr>
          <w:sz w:val="32"/>
          <w:szCs w:val="32"/>
        </w:rPr>
        <w:t>Many books by Martin Luther King, Jr., Toni Morrison, Maya Angelou</w:t>
      </w:r>
    </w:p>
    <w:p w:rsidR="00B17A14" w:rsidRDefault="00B17A14" w:rsidP="00996D4B">
      <w:pPr>
        <w:jc w:val="center"/>
        <w:rPr>
          <w:sz w:val="32"/>
          <w:szCs w:val="32"/>
        </w:rPr>
      </w:pPr>
    </w:p>
    <w:p w:rsidR="00996D4B" w:rsidRDefault="00996D4B" w:rsidP="00996D4B">
      <w:pPr>
        <w:jc w:val="center"/>
        <w:rPr>
          <w:sz w:val="32"/>
          <w:szCs w:val="32"/>
        </w:rPr>
      </w:pPr>
      <w:r w:rsidRPr="00996D4B">
        <w:rPr>
          <w:sz w:val="32"/>
          <w:szCs w:val="32"/>
          <w:highlight w:val="yellow"/>
        </w:rPr>
        <w:t>Library Reopening</w:t>
      </w:r>
    </w:p>
    <w:p w:rsidR="00996D4B" w:rsidRDefault="00996D4B" w:rsidP="00996D4B">
      <w:pPr>
        <w:jc w:val="center"/>
        <w:rPr>
          <w:sz w:val="32"/>
          <w:szCs w:val="32"/>
        </w:rPr>
      </w:pPr>
      <w:r>
        <w:rPr>
          <w:sz w:val="32"/>
          <w:szCs w:val="32"/>
        </w:rPr>
        <w:t>Monday – Friday 10:00 AM – 4:00 PM</w:t>
      </w:r>
    </w:p>
    <w:p w:rsidR="00996D4B" w:rsidRDefault="00996D4B" w:rsidP="00996D4B">
      <w:pPr>
        <w:jc w:val="center"/>
        <w:rPr>
          <w:sz w:val="32"/>
          <w:szCs w:val="32"/>
        </w:rPr>
      </w:pPr>
      <w:r>
        <w:rPr>
          <w:sz w:val="32"/>
          <w:szCs w:val="32"/>
        </w:rPr>
        <w:t xml:space="preserve">We are happy to announce that we have </w:t>
      </w:r>
      <w:r w:rsidR="00D53576">
        <w:rPr>
          <w:sz w:val="32"/>
          <w:szCs w:val="32"/>
        </w:rPr>
        <w:t xml:space="preserve">started our </w:t>
      </w:r>
      <w:r>
        <w:rPr>
          <w:sz w:val="32"/>
          <w:szCs w:val="32"/>
        </w:rPr>
        <w:t>curbside pick-up</w:t>
      </w:r>
      <w:r w:rsidR="00D53576">
        <w:rPr>
          <w:sz w:val="32"/>
          <w:szCs w:val="32"/>
        </w:rPr>
        <w:t xml:space="preserve"> for Pine Bush Library’s books only! To reserve your book for pick-up, please call us at 744-3375 and we will hold the book(s) for pick-up at a </w:t>
      </w:r>
      <w:r w:rsidR="00D53576">
        <w:rPr>
          <w:sz w:val="32"/>
          <w:szCs w:val="32"/>
        </w:rPr>
        <w:lastRenderedPageBreak/>
        <w:t>scheduled time between 2:00 – 4:00 pm. Drive to the back parking lot and park at a numbered spot, call us at 744-3375, tell us which post number you are parked at and we will bring the materials out to you.</w:t>
      </w:r>
    </w:p>
    <w:p w:rsidR="00D53576" w:rsidRDefault="00D53576" w:rsidP="00D53576">
      <w:pPr>
        <w:rPr>
          <w:sz w:val="32"/>
          <w:szCs w:val="32"/>
        </w:rPr>
      </w:pPr>
      <w:r>
        <w:rPr>
          <w:sz w:val="32"/>
          <w:szCs w:val="32"/>
        </w:rPr>
        <w:t>Starting on June 22</w:t>
      </w:r>
      <w:r w:rsidRPr="00D53576">
        <w:rPr>
          <w:sz w:val="32"/>
          <w:szCs w:val="32"/>
          <w:vertAlign w:val="superscript"/>
        </w:rPr>
        <w:t>nd</w:t>
      </w:r>
      <w:r>
        <w:rPr>
          <w:sz w:val="32"/>
          <w:szCs w:val="32"/>
        </w:rPr>
        <w:t xml:space="preserve">, you will be able to place holds </w:t>
      </w:r>
      <w:r w:rsidR="00A022FE">
        <w:rPr>
          <w:sz w:val="32"/>
          <w:szCs w:val="32"/>
        </w:rPr>
        <w:t xml:space="preserve">on Pine Bush Library materials only </w:t>
      </w:r>
      <w:r>
        <w:rPr>
          <w:sz w:val="32"/>
          <w:szCs w:val="32"/>
        </w:rPr>
        <w:t>through the online catalogue. There is an RCLS Gateway app for Smart phones which allows you to place holds, search, download e-content and check your library account.</w:t>
      </w:r>
    </w:p>
    <w:p w:rsidR="00D53576" w:rsidRDefault="00D53576" w:rsidP="00D53576">
      <w:pPr>
        <w:rPr>
          <w:sz w:val="32"/>
          <w:szCs w:val="32"/>
        </w:rPr>
      </w:pPr>
      <w:r>
        <w:rPr>
          <w:sz w:val="32"/>
          <w:szCs w:val="32"/>
        </w:rPr>
        <w:t>We are requesting that all books that were out during our closure be returned by June 30</w:t>
      </w:r>
      <w:r w:rsidRPr="00D53576">
        <w:rPr>
          <w:sz w:val="32"/>
          <w:szCs w:val="32"/>
          <w:vertAlign w:val="superscript"/>
        </w:rPr>
        <w:t>th</w:t>
      </w:r>
      <w:r>
        <w:rPr>
          <w:sz w:val="32"/>
          <w:szCs w:val="32"/>
        </w:rPr>
        <w:t xml:space="preserve"> to be “Fine Free”</w:t>
      </w:r>
      <w:r w:rsidR="00A66DDC">
        <w:rPr>
          <w:sz w:val="32"/>
          <w:szCs w:val="32"/>
        </w:rPr>
        <w:t>.</w:t>
      </w:r>
    </w:p>
    <w:p w:rsidR="00A66DDC" w:rsidRDefault="00A66DDC" w:rsidP="00D53576">
      <w:pPr>
        <w:rPr>
          <w:sz w:val="32"/>
          <w:szCs w:val="32"/>
        </w:rPr>
      </w:pPr>
      <w:r>
        <w:rPr>
          <w:sz w:val="32"/>
          <w:szCs w:val="32"/>
        </w:rPr>
        <w:t>If you have not completed your Census, you can do so here online or call (844)330-2020 and complete it on the phone.</w:t>
      </w:r>
    </w:p>
    <w:p w:rsidR="00A66DDC" w:rsidRDefault="00A66DDC" w:rsidP="00D53576">
      <w:pPr>
        <w:rPr>
          <w:sz w:val="32"/>
          <w:szCs w:val="32"/>
        </w:rPr>
      </w:pPr>
      <w:r>
        <w:rPr>
          <w:sz w:val="32"/>
          <w:szCs w:val="32"/>
        </w:rPr>
        <w:t>The Library just received a message from AARP that AARP Smart Driver Classes have been cancelled through the rest of 202</w:t>
      </w:r>
      <w:r w:rsidR="00A022FE">
        <w:rPr>
          <w:sz w:val="32"/>
          <w:szCs w:val="32"/>
        </w:rPr>
        <w:t>0</w:t>
      </w:r>
      <w:r>
        <w:rPr>
          <w:sz w:val="32"/>
          <w:szCs w:val="32"/>
        </w:rPr>
        <w:t xml:space="preserve">. The online class is being offered with a 25% discount. Go to:  </w:t>
      </w:r>
      <w:hyperlink r:id="rId6" w:history="1">
        <w:r w:rsidRPr="00612BBA">
          <w:rPr>
            <w:rStyle w:val="Hyperlink"/>
            <w:sz w:val="32"/>
            <w:szCs w:val="32"/>
          </w:rPr>
          <w:t>www.aarp.org/safety</w:t>
        </w:r>
      </w:hyperlink>
      <w:r>
        <w:rPr>
          <w:sz w:val="32"/>
          <w:szCs w:val="32"/>
        </w:rPr>
        <w:t xml:space="preserve"> for the online class.  If you need help to sign on, the library is the place to go!  There are 6 </w:t>
      </w:r>
      <w:r w:rsidR="00A022FE">
        <w:rPr>
          <w:sz w:val="32"/>
          <w:szCs w:val="32"/>
        </w:rPr>
        <w:t>sessions to a class</w:t>
      </w:r>
      <w:r>
        <w:rPr>
          <w:sz w:val="32"/>
          <w:szCs w:val="32"/>
        </w:rPr>
        <w:t xml:space="preserve"> and you will have one month to complete the class.  Call to make an appointment.</w:t>
      </w:r>
    </w:p>
    <w:p w:rsidR="008A7A5B" w:rsidRDefault="00C5075B" w:rsidP="00D53576">
      <w:pPr>
        <w:rPr>
          <w:sz w:val="32"/>
          <w:szCs w:val="32"/>
        </w:rPr>
      </w:pPr>
      <w:r>
        <w:rPr>
          <w:sz w:val="32"/>
          <w:szCs w:val="32"/>
        </w:rPr>
        <w:t>Some sites for summer fun:</w:t>
      </w:r>
    </w:p>
    <w:p w:rsidR="008A7A5B" w:rsidRDefault="008A7A5B" w:rsidP="008A7A5B">
      <w:pPr>
        <w:shd w:val="clear" w:color="auto" w:fill="FFFFFF"/>
        <w:spacing w:before="100" w:beforeAutospacing="1" w:after="100" w:afterAutospacing="1" w:line="300" w:lineRule="atLeast"/>
        <w:outlineLvl w:val="2"/>
        <w:rPr>
          <w:rFonts w:ascii="Helvetica" w:eastAsia="Times New Roman" w:hAnsi="Helvetica" w:cs="Times New Roman"/>
          <w:b/>
          <w:bCs/>
          <w:color w:val="555555"/>
          <w:spacing w:val="5"/>
          <w:sz w:val="27"/>
          <w:szCs w:val="27"/>
        </w:rPr>
      </w:pPr>
      <w:r w:rsidRPr="008A7A5B">
        <w:rPr>
          <w:rFonts w:ascii="Helvetica" w:eastAsia="Times New Roman" w:hAnsi="Helvetica" w:cs="Times New Roman"/>
          <w:b/>
          <w:bCs/>
          <w:color w:val="202124"/>
          <w:spacing w:val="3"/>
          <w:sz w:val="27"/>
          <w:szCs w:val="27"/>
        </w:rPr>
        <w:t>Better Homes and Gardens Daily Inspiration</w:t>
      </w:r>
      <w:r w:rsidRPr="008A7A5B">
        <w:rPr>
          <w:rFonts w:ascii="Helvetica" w:eastAsia="Times New Roman" w:hAnsi="Helvetica" w:cs="Times New Roman"/>
          <w:b/>
          <w:bCs/>
          <w:color w:val="5F6368"/>
          <w:spacing w:val="5"/>
          <w:sz w:val="27"/>
          <w:szCs w:val="27"/>
        </w:rPr>
        <w:t> </w:t>
      </w:r>
      <w:hyperlink r:id="rId7" w:history="1">
        <w:r w:rsidR="00C5075B" w:rsidRPr="00612BBA">
          <w:rPr>
            <w:rStyle w:val="Hyperlink"/>
            <w:rFonts w:ascii="Helvetica" w:eastAsia="Times New Roman" w:hAnsi="Helvetica" w:cs="Times New Roman"/>
            <w:b/>
            <w:bCs/>
            <w:spacing w:val="5"/>
            <w:sz w:val="27"/>
            <w:szCs w:val="27"/>
          </w:rPr>
          <w:t>BHGDaily@mail.bhg.com</w:t>
        </w:r>
      </w:hyperlink>
    </w:p>
    <w:p w:rsidR="00C5075B" w:rsidRDefault="00B37F7E" w:rsidP="008A7A5B">
      <w:pPr>
        <w:shd w:val="clear" w:color="auto" w:fill="FFFFFF"/>
        <w:spacing w:before="100" w:beforeAutospacing="1" w:after="100" w:afterAutospacing="1" w:line="300" w:lineRule="atLeast"/>
        <w:outlineLvl w:val="2"/>
        <w:rPr>
          <w:rFonts w:ascii="Helvetica" w:eastAsia="Times New Roman" w:hAnsi="Helvetica" w:cs="Times New Roman"/>
          <w:b/>
          <w:bCs/>
          <w:color w:val="5F6368"/>
          <w:spacing w:val="5"/>
          <w:sz w:val="27"/>
          <w:szCs w:val="27"/>
        </w:rPr>
      </w:pPr>
      <w:hyperlink r:id="rId8" w:history="1">
        <w:r w:rsidRPr="00612BBA">
          <w:rPr>
            <w:rStyle w:val="Hyperlink"/>
            <w:rFonts w:ascii="Helvetica" w:eastAsia="Times New Roman" w:hAnsi="Helvetica" w:cs="Times New Roman"/>
            <w:b/>
            <w:bCs/>
            <w:spacing w:val="5"/>
            <w:sz w:val="27"/>
            <w:szCs w:val="27"/>
          </w:rPr>
          <w:t>https://teachingmama.org/simple-and-fun-summer-activities-for-kids/</w:t>
        </w:r>
      </w:hyperlink>
    </w:p>
    <w:p w:rsidR="00B37F7E" w:rsidRDefault="00B37F7E" w:rsidP="008A7A5B">
      <w:pPr>
        <w:shd w:val="clear" w:color="auto" w:fill="FFFFFF"/>
        <w:spacing w:before="100" w:beforeAutospacing="1" w:after="100" w:afterAutospacing="1" w:line="300" w:lineRule="atLeast"/>
        <w:outlineLvl w:val="2"/>
        <w:rPr>
          <w:rFonts w:ascii="Helvetica" w:eastAsia="Times New Roman" w:hAnsi="Helvetica" w:cs="Times New Roman"/>
          <w:b/>
          <w:bCs/>
          <w:color w:val="5F6368"/>
          <w:spacing w:val="5"/>
          <w:sz w:val="27"/>
          <w:szCs w:val="27"/>
        </w:rPr>
      </w:pPr>
      <w:hyperlink r:id="rId9" w:history="1">
        <w:r w:rsidRPr="00612BBA">
          <w:rPr>
            <w:rStyle w:val="Hyperlink"/>
            <w:rFonts w:ascii="Helvetica" w:eastAsia="Times New Roman" w:hAnsi="Helvetica" w:cs="Times New Roman"/>
            <w:b/>
            <w:bCs/>
            <w:spacing w:val="5"/>
            <w:sz w:val="27"/>
            <w:szCs w:val="27"/>
          </w:rPr>
          <w:t>https://handsonaswegrow.com/30-summer-crafts-kids-easy/</w:t>
        </w:r>
      </w:hyperlink>
    </w:p>
    <w:p w:rsidR="00B37F7E" w:rsidRPr="008A7A5B" w:rsidRDefault="00B37F7E" w:rsidP="008A7A5B">
      <w:pPr>
        <w:shd w:val="clear" w:color="auto" w:fill="FFFFFF"/>
        <w:spacing w:before="100" w:beforeAutospacing="1" w:after="100" w:afterAutospacing="1" w:line="300" w:lineRule="atLeast"/>
        <w:outlineLvl w:val="2"/>
        <w:rPr>
          <w:rFonts w:ascii="Helvetica" w:eastAsia="Times New Roman" w:hAnsi="Helvetica" w:cs="Times New Roman"/>
          <w:b/>
          <w:bCs/>
          <w:color w:val="5F6368"/>
          <w:spacing w:val="5"/>
          <w:sz w:val="27"/>
          <w:szCs w:val="27"/>
        </w:rPr>
      </w:pPr>
      <w:bookmarkStart w:id="0" w:name="_GoBack"/>
      <w:bookmarkEnd w:id="0"/>
    </w:p>
    <w:p w:rsidR="008A7A5B" w:rsidRDefault="008A7A5B" w:rsidP="00D53576">
      <w:pPr>
        <w:rPr>
          <w:sz w:val="32"/>
          <w:szCs w:val="32"/>
        </w:rPr>
      </w:pPr>
    </w:p>
    <w:p w:rsidR="00197CD1" w:rsidRPr="00996D4B" w:rsidRDefault="00197CD1" w:rsidP="00D53576">
      <w:pPr>
        <w:rPr>
          <w:sz w:val="32"/>
          <w:szCs w:val="32"/>
        </w:rPr>
      </w:pPr>
    </w:p>
    <w:sectPr w:rsidR="00197CD1" w:rsidRPr="00996D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6D4B"/>
    <w:rsid w:val="00197CD1"/>
    <w:rsid w:val="0086587C"/>
    <w:rsid w:val="008A7A5B"/>
    <w:rsid w:val="00996D4B"/>
    <w:rsid w:val="00A022FE"/>
    <w:rsid w:val="00A66DDC"/>
    <w:rsid w:val="00B17A14"/>
    <w:rsid w:val="00B37F7E"/>
    <w:rsid w:val="00C5075B"/>
    <w:rsid w:val="00D535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66DD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66DD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6406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eachingmama.org/simple-and-fun-summer-activities-for-kids/" TargetMode="External"/><Relationship Id="rId3" Type="http://schemas.microsoft.com/office/2007/relationships/stylesWithEffects" Target="stylesWithEffects.xml"/><Relationship Id="rId7" Type="http://schemas.openxmlformats.org/officeDocument/2006/relationships/hyperlink" Target="mailto:BHGDaily@mail.bhg.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aarp.org/safety"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handsonaswegrow.com/30-summer-crafts-kids-eas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2302A5-FD5D-405C-9349-2193E21583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4294967195</TotalTime>
  <Pages>2</Pages>
  <Words>401</Words>
  <Characters>2286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Patron</dc:creator>
  <cp:lastModifiedBy>Patron</cp:lastModifiedBy>
  <cp:revision>4</cp:revision>
  <dcterms:created xsi:type="dcterms:W3CDTF">2020-06-16T18:22:00Z</dcterms:created>
  <dcterms:modified xsi:type="dcterms:W3CDTF">2020-06-16T16:51:00Z</dcterms:modified>
</cp:coreProperties>
</file>